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C861" w14:textId="42057E7D" w:rsidR="00DC36C1" w:rsidRPr="00363318" w:rsidRDefault="003D1BE1" w:rsidP="00CF5CC4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commentRangeStart w:id="0"/>
      <w:r w:rsidRPr="00363318">
        <w:rPr>
          <w:rFonts w:ascii="Times New Roman" w:hAnsi="Times New Roman" w:cs="Times New Roman"/>
          <w:b/>
          <w:bCs/>
          <w:sz w:val="28"/>
          <w:szCs w:val="28"/>
        </w:rPr>
        <w:t xml:space="preserve">UMOWA </w:t>
      </w:r>
      <w:r w:rsidR="005A2826" w:rsidRPr="00363318">
        <w:rPr>
          <w:rFonts w:ascii="Times New Roman" w:hAnsi="Times New Roman" w:cs="Times New Roman"/>
          <w:b/>
          <w:bCs/>
          <w:sz w:val="28"/>
          <w:szCs w:val="28"/>
        </w:rPr>
        <w:t>UŻYCZENIA</w:t>
      </w:r>
    </w:p>
    <w:p w14:paraId="76AFA40C" w14:textId="4D7F36D8" w:rsidR="003D1BE1" w:rsidRPr="00363318" w:rsidRDefault="003D1BE1" w:rsidP="00CF5CC4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318">
        <w:rPr>
          <w:rFonts w:ascii="Times New Roman" w:hAnsi="Times New Roman" w:cs="Times New Roman"/>
          <w:b/>
          <w:bCs/>
          <w:sz w:val="24"/>
          <w:szCs w:val="24"/>
        </w:rPr>
        <w:t>zawarta w dniu _______ 2022 roku w ___________</w:t>
      </w:r>
      <w:commentRangeEnd w:id="0"/>
      <w:r w:rsidR="00363318">
        <w:rPr>
          <w:rStyle w:val="Odwoaniedokomentarza"/>
        </w:rPr>
        <w:commentReference w:id="0"/>
      </w:r>
    </w:p>
    <w:p w14:paraId="4874E33A" w14:textId="6837CE7B" w:rsidR="003D1BE1" w:rsidRPr="00363318" w:rsidRDefault="003D1BE1" w:rsidP="00363318">
      <w:pPr>
        <w:spacing w:before="120" w:after="12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63318">
        <w:rPr>
          <w:rFonts w:ascii="Times New Roman" w:hAnsi="Times New Roman" w:cs="Times New Roman"/>
          <w:i/>
          <w:iCs/>
          <w:sz w:val="24"/>
          <w:szCs w:val="24"/>
        </w:rPr>
        <w:t>pomiędzy</w:t>
      </w:r>
    </w:p>
    <w:p w14:paraId="3FF9354D" w14:textId="67D03CA5" w:rsidR="003D1BE1" w:rsidRDefault="003D1BE1" w:rsidP="00CF5CC4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legitymujący</w:t>
      </w:r>
      <w:r w:rsidR="00A7389D">
        <w:rPr>
          <w:rFonts w:ascii="Times New Roman" w:hAnsi="Times New Roman" w:cs="Times New Roman"/>
          <w:sz w:val="24"/>
          <w:szCs w:val="24"/>
        </w:rPr>
        <w:t>m</w:t>
      </w:r>
      <w:r w:rsidR="006D6B75">
        <w:rPr>
          <w:rFonts w:ascii="Times New Roman" w:hAnsi="Times New Roman" w:cs="Times New Roman"/>
          <w:sz w:val="24"/>
          <w:szCs w:val="24"/>
        </w:rPr>
        <w:t>/ą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A7389D">
        <w:rPr>
          <w:rFonts w:ascii="Times New Roman" w:hAnsi="Times New Roman" w:cs="Times New Roman"/>
          <w:sz w:val="24"/>
          <w:szCs w:val="24"/>
        </w:rPr>
        <w:t>dowodem osobistym o numerze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A738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7389D">
        <w:rPr>
          <w:rFonts w:ascii="Times New Roman" w:hAnsi="Times New Roman" w:cs="Times New Roman"/>
          <w:sz w:val="24"/>
          <w:szCs w:val="24"/>
        </w:rPr>
        <w:t xml:space="preserve"> wydanym przez  _________________, zamieszkałym</w:t>
      </w:r>
      <w:r w:rsidR="006D6B75">
        <w:rPr>
          <w:rFonts w:ascii="Times New Roman" w:hAnsi="Times New Roman" w:cs="Times New Roman"/>
          <w:sz w:val="24"/>
          <w:szCs w:val="24"/>
        </w:rPr>
        <w:t>/zamieszkałą</w:t>
      </w:r>
      <w:r w:rsidR="00A7389D">
        <w:rPr>
          <w:rFonts w:ascii="Times New Roman" w:hAnsi="Times New Roman" w:cs="Times New Roman"/>
          <w:sz w:val="24"/>
          <w:szCs w:val="24"/>
        </w:rPr>
        <w:t xml:space="preserve"> ______________, zwanym</w:t>
      </w:r>
      <w:r w:rsidR="006D6B75">
        <w:rPr>
          <w:rFonts w:ascii="Times New Roman" w:hAnsi="Times New Roman" w:cs="Times New Roman"/>
          <w:sz w:val="24"/>
          <w:szCs w:val="24"/>
        </w:rPr>
        <w:t>/ą</w:t>
      </w:r>
      <w:r w:rsidR="00A7389D">
        <w:rPr>
          <w:rFonts w:ascii="Times New Roman" w:hAnsi="Times New Roman" w:cs="Times New Roman"/>
          <w:sz w:val="24"/>
          <w:szCs w:val="24"/>
        </w:rPr>
        <w:t xml:space="preserve"> dalej: </w:t>
      </w:r>
      <w:r w:rsidR="00A7389D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5A2826">
        <w:rPr>
          <w:rFonts w:ascii="Times New Roman" w:hAnsi="Times New Roman" w:cs="Times New Roman"/>
          <w:i/>
          <w:iCs/>
          <w:sz w:val="24"/>
          <w:szCs w:val="24"/>
        </w:rPr>
        <w:t>Użyczającym</w:t>
      </w:r>
      <w:r w:rsidR="00A7389D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57A7C1E0" w14:textId="48C6E7F2" w:rsidR="00A7389D" w:rsidRDefault="00A7389D" w:rsidP="00CF5CC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1BD198A" w14:textId="355304CE" w:rsidR="00A7389D" w:rsidRDefault="00A7389D" w:rsidP="00CF5CC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 mającym/mającą obywatelstwo ______________ legitymującym się paszportem o numerze _________, wydanym przez _______________, numer PESEL (jeśli nadano) ____________,</w:t>
      </w:r>
      <w:r w:rsidR="006D6B75">
        <w:rPr>
          <w:rFonts w:ascii="Times New Roman" w:hAnsi="Times New Roman" w:cs="Times New Roman"/>
          <w:sz w:val="24"/>
          <w:szCs w:val="24"/>
        </w:rPr>
        <w:t xml:space="preserve"> zwanym/ą dalej </w:t>
      </w:r>
      <w:r w:rsidR="006D6B75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5A2826">
        <w:rPr>
          <w:rFonts w:ascii="Times New Roman" w:hAnsi="Times New Roman" w:cs="Times New Roman"/>
          <w:i/>
          <w:iCs/>
          <w:sz w:val="24"/>
          <w:szCs w:val="24"/>
        </w:rPr>
        <w:t>Biorącym w użyczenie</w:t>
      </w:r>
      <w:r w:rsidR="006D6B75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610F3259" w14:textId="09A5F239" w:rsidR="006D6B75" w:rsidRDefault="006D6B75" w:rsidP="00CF5CC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dalej zwanymi: </w:t>
      </w:r>
      <w:r>
        <w:rPr>
          <w:rFonts w:ascii="Times New Roman" w:hAnsi="Times New Roman" w:cs="Times New Roman"/>
          <w:i/>
          <w:iCs/>
          <w:sz w:val="24"/>
          <w:szCs w:val="24"/>
        </w:rPr>
        <w:t>„Stronami”</w:t>
      </w:r>
    </w:p>
    <w:p w14:paraId="5916993B" w14:textId="56220D3E" w:rsidR="006D6B75" w:rsidRDefault="006D6B75" w:rsidP="00CF5CC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A52296C" w14:textId="7A81F040" w:rsidR="006D6B75" w:rsidRPr="005812D7" w:rsidRDefault="006D6B75" w:rsidP="00CF5CC4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91CD1C3" w14:textId="57C594D0" w:rsidR="00AD6F6D" w:rsidRDefault="005A2826" w:rsidP="00CF5CC4">
      <w:pPr>
        <w:pStyle w:val="Akapitzlist"/>
        <w:numPr>
          <w:ilvl w:val="0"/>
          <w:numId w:val="10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0D28">
        <w:rPr>
          <w:rFonts w:ascii="Times New Roman" w:hAnsi="Times New Roman" w:cs="Times New Roman"/>
          <w:sz w:val="24"/>
          <w:szCs w:val="24"/>
        </w:rPr>
        <w:t>Użyczający</w:t>
      </w:r>
      <w:r w:rsidR="006D6B75" w:rsidRPr="00C90D28">
        <w:rPr>
          <w:rFonts w:ascii="Times New Roman" w:hAnsi="Times New Roman" w:cs="Times New Roman"/>
          <w:sz w:val="24"/>
          <w:szCs w:val="24"/>
        </w:rPr>
        <w:t xml:space="preserve"> oświadcza, że jest właścicielem lokalu mieszkalnego położonego na __ piętrze w budynku znajdującym się przy ul. _______________ w _______________, składającego się z __ pokoi, kuchni, łazienki oraz _____, o łącznej powierzchni ____</w:t>
      </w:r>
      <w:r w:rsidR="0014680B" w:rsidRPr="00C90D28">
        <w:rPr>
          <w:rFonts w:ascii="Times New Roman" w:hAnsi="Times New Roman" w:cs="Times New Roman"/>
          <w:sz w:val="24"/>
          <w:szCs w:val="24"/>
        </w:rPr>
        <w:t xml:space="preserve"> (dalej: </w:t>
      </w:r>
      <w:r w:rsidR="0014680B" w:rsidRPr="00C90D28">
        <w:rPr>
          <w:rFonts w:ascii="Times New Roman" w:hAnsi="Times New Roman" w:cs="Times New Roman"/>
          <w:i/>
          <w:iCs/>
          <w:sz w:val="24"/>
          <w:szCs w:val="24"/>
        </w:rPr>
        <w:t>„Lokal”</w:t>
      </w:r>
      <w:r w:rsidR="0014680B" w:rsidRPr="00C90D28">
        <w:rPr>
          <w:rFonts w:ascii="Times New Roman" w:hAnsi="Times New Roman" w:cs="Times New Roman"/>
          <w:sz w:val="24"/>
          <w:szCs w:val="24"/>
        </w:rPr>
        <w:t>)</w:t>
      </w:r>
      <w:r w:rsidR="006D6B75" w:rsidRPr="00C90D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99239" w14:textId="6D3012C1" w:rsidR="00E93DFC" w:rsidRPr="00363318" w:rsidRDefault="00C90D28" w:rsidP="00CF5CC4">
      <w:pPr>
        <w:pStyle w:val="Akapitzlist"/>
        <w:numPr>
          <w:ilvl w:val="0"/>
          <w:numId w:val="10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wyposażenie lokalu składa się: ______________________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5CD0821A" w14:textId="77777777" w:rsidR="00E93DFC" w:rsidRPr="00E93DFC" w:rsidRDefault="00E93DFC" w:rsidP="00CF5CC4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6A2B1B4" w14:textId="7B995C61" w:rsidR="0099090C" w:rsidRDefault="00E93DFC" w:rsidP="00CF5CC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Biorący w użyczenie oświadcza, iż jest obywatelem Ukrainy w rozumieniu ustawy z dnia </w:t>
      </w:r>
      <w:r w:rsidR="00363318">
        <w:rPr>
          <w:rFonts w:ascii="Times New Roman" w:hAnsi="Times New Roman" w:cs="Times New Roman"/>
          <w:sz w:val="24"/>
          <w:szCs w:val="24"/>
        </w:rPr>
        <w:t xml:space="preserve">12 marca 2022 roku </w:t>
      </w:r>
      <w:r>
        <w:rPr>
          <w:rFonts w:ascii="Times New Roman" w:hAnsi="Times New Roman" w:cs="Times New Roman"/>
          <w:sz w:val="24"/>
          <w:szCs w:val="24"/>
        </w:rPr>
        <w:t>o pomocy obywatelom Ukrainy w związku z konfliktem zbrojnym na terytorium tego państwa.</w:t>
      </w:r>
      <w:r w:rsidR="00A82E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2A1CFCCF" w14:textId="351B6352" w:rsidR="005812D7" w:rsidRPr="005812D7" w:rsidRDefault="005812D7" w:rsidP="00CF5CC4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6BE1D9F" w14:textId="7F8750C0" w:rsidR="005812D7" w:rsidRDefault="005A2826" w:rsidP="00CF5CC4">
      <w:pPr>
        <w:pStyle w:val="Akapitzlist"/>
        <w:numPr>
          <w:ilvl w:val="0"/>
          <w:numId w:val="2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Użyczający</w:t>
      </w:r>
      <w:r w:rsidR="005812D7">
        <w:rPr>
          <w:rFonts w:ascii="Times New Roman" w:hAnsi="Times New Roman" w:cs="Times New Roman"/>
          <w:sz w:val="24"/>
          <w:szCs w:val="24"/>
        </w:rPr>
        <w:t xml:space="preserve"> </w:t>
      </w:r>
      <w:r w:rsidR="0099090C" w:rsidRPr="001E64DE">
        <w:rPr>
          <w:rFonts w:ascii="Times New Roman" w:hAnsi="Times New Roman" w:cs="Times New Roman"/>
          <w:b/>
          <w:bCs/>
          <w:sz w:val="24"/>
          <w:szCs w:val="24"/>
          <w:u w:val="single"/>
        </w:rPr>
        <w:t>nieodpłatnie</w:t>
      </w:r>
      <w:r w:rsidR="0099090C">
        <w:rPr>
          <w:rFonts w:ascii="Times New Roman" w:hAnsi="Times New Roman" w:cs="Times New Roman"/>
          <w:sz w:val="24"/>
          <w:szCs w:val="24"/>
        </w:rPr>
        <w:t xml:space="preserve"> oddaje w użyczenie</w:t>
      </w:r>
      <w:r w:rsidR="00581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Biorącemu w Użyczenie</w:t>
      </w:r>
      <w:r w:rsidR="005812D7">
        <w:rPr>
          <w:rFonts w:ascii="Times New Roman" w:hAnsi="Times New Roman" w:cs="Times New Roman"/>
          <w:sz w:val="24"/>
          <w:szCs w:val="24"/>
        </w:rPr>
        <w:t xml:space="preserve"> cały</w:t>
      </w:r>
      <w:r w:rsidR="0014680B">
        <w:rPr>
          <w:rFonts w:ascii="Times New Roman" w:hAnsi="Times New Roman" w:cs="Times New Roman"/>
          <w:sz w:val="24"/>
          <w:szCs w:val="24"/>
        </w:rPr>
        <w:t xml:space="preserve"> Lokal wraz z </w:t>
      </w:r>
      <w:r w:rsidR="00C90D28">
        <w:rPr>
          <w:rFonts w:ascii="Times New Roman" w:hAnsi="Times New Roman" w:cs="Times New Roman"/>
          <w:sz w:val="24"/>
          <w:szCs w:val="24"/>
        </w:rPr>
        <w:t>wyposażeniem</w:t>
      </w:r>
      <w:r w:rsidR="00A82E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14680B">
        <w:rPr>
          <w:rFonts w:ascii="Times New Roman" w:hAnsi="Times New Roman" w:cs="Times New Roman"/>
          <w:sz w:val="24"/>
          <w:szCs w:val="24"/>
        </w:rPr>
        <w:t>.</w:t>
      </w:r>
    </w:p>
    <w:p w14:paraId="6743EF02" w14:textId="50F35333" w:rsidR="000A7ADD" w:rsidRDefault="000A7ADD" w:rsidP="00CF5CC4">
      <w:pPr>
        <w:pStyle w:val="Akapitzlist"/>
        <w:numPr>
          <w:ilvl w:val="0"/>
          <w:numId w:val="2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Użyczający oświadcza, iż wskazał Biorącemu w użyczenie wszystkie znane mu w momencie zawierania Umowy ewentualne wady Lokalu oraz jego wyposażenia.</w:t>
      </w:r>
    </w:p>
    <w:p w14:paraId="3B7366EE" w14:textId="1CFAD1AF" w:rsidR="0014680B" w:rsidRDefault="005A2826" w:rsidP="00CF5CC4">
      <w:pPr>
        <w:pStyle w:val="Akapitzlist"/>
        <w:numPr>
          <w:ilvl w:val="0"/>
          <w:numId w:val="2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Biorący w użyczenie</w:t>
      </w:r>
      <w:r w:rsidR="00F76FDA">
        <w:rPr>
          <w:rFonts w:ascii="Times New Roman" w:hAnsi="Times New Roman" w:cs="Times New Roman"/>
          <w:sz w:val="24"/>
          <w:szCs w:val="24"/>
        </w:rPr>
        <w:t xml:space="preserve"> oświadcza, iż </w:t>
      </w:r>
      <w:r w:rsidR="000A7ADD">
        <w:rPr>
          <w:rFonts w:ascii="Times New Roman" w:hAnsi="Times New Roman" w:cs="Times New Roman"/>
          <w:sz w:val="24"/>
          <w:szCs w:val="24"/>
        </w:rPr>
        <w:t xml:space="preserve">nie wnosi zastrzeżeń </w:t>
      </w:r>
      <w:r w:rsidR="0014680B">
        <w:rPr>
          <w:rFonts w:ascii="Times New Roman" w:hAnsi="Times New Roman" w:cs="Times New Roman"/>
          <w:sz w:val="24"/>
          <w:szCs w:val="24"/>
        </w:rPr>
        <w:t>do stanu technicznego i wyposażenia Lokalu</w:t>
      </w:r>
      <w:r w:rsidR="00AD6F6D">
        <w:rPr>
          <w:rFonts w:ascii="Times New Roman" w:hAnsi="Times New Roman" w:cs="Times New Roman"/>
          <w:sz w:val="24"/>
          <w:szCs w:val="24"/>
        </w:rPr>
        <w:t>.</w:t>
      </w:r>
      <w:r w:rsidR="00E527C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14:paraId="4C7F9FCE" w14:textId="3A61667B" w:rsidR="0014680B" w:rsidRDefault="00AD6F6D" w:rsidP="00CF5CC4">
      <w:pPr>
        <w:pStyle w:val="Akapitzlist"/>
        <w:numPr>
          <w:ilvl w:val="0"/>
          <w:numId w:val="2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Umowa zostaje zawarta na czas oznaczony do dnia ___</w:t>
      </w:r>
      <w:r w:rsidR="008329F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82E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3D3FE6" w14:textId="1A132D9A" w:rsidR="00093964" w:rsidRPr="00363318" w:rsidRDefault="002730E2" w:rsidP="00363318">
      <w:pPr>
        <w:pStyle w:val="Akapitzlist"/>
        <w:numPr>
          <w:ilvl w:val="0"/>
          <w:numId w:val="2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30E2">
        <w:rPr>
          <w:rFonts w:ascii="Times New Roman" w:hAnsi="Times New Roman" w:cs="Times New Roman"/>
          <w:sz w:val="24"/>
          <w:szCs w:val="24"/>
        </w:rPr>
        <w:t>Po upływie powyższego terminu Biorący</w:t>
      </w:r>
      <w:r>
        <w:rPr>
          <w:rFonts w:ascii="Times New Roman" w:hAnsi="Times New Roman" w:cs="Times New Roman"/>
          <w:sz w:val="24"/>
          <w:szCs w:val="24"/>
        </w:rPr>
        <w:t xml:space="preserve"> w użyczenie</w:t>
      </w:r>
      <w:r w:rsidRPr="002730E2">
        <w:rPr>
          <w:rFonts w:ascii="Times New Roman" w:hAnsi="Times New Roman" w:cs="Times New Roman"/>
          <w:sz w:val="24"/>
          <w:szCs w:val="24"/>
        </w:rPr>
        <w:t xml:space="preserve"> zobowiązuje się </w:t>
      </w:r>
      <w:r>
        <w:rPr>
          <w:rFonts w:ascii="Times New Roman" w:hAnsi="Times New Roman" w:cs="Times New Roman"/>
          <w:sz w:val="24"/>
          <w:szCs w:val="24"/>
        </w:rPr>
        <w:t>niezwłocznie</w:t>
      </w:r>
      <w:r w:rsidRPr="002730E2">
        <w:rPr>
          <w:rFonts w:ascii="Times New Roman" w:hAnsi="Times New Roman" w:cs="Times New Roman"/>
          <w:sz w:val="24"/>
          <w:szCs w:val="24"/>
        </w:rPr>
        <w:t xml:space="preserve"> zwrócić Lokal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0E2">
        <w:rPr>
          <w:rFonts w:ascii="Times New Roman" w:hAnsi="Times New Roman" w:cs="Times New Roman"/>
          <w:sz w:val="24"/>
          <w:szCs w:val="24"/>
        </w:rPr>
        <w:t>w stanie niepogorszonym.</w:t>
      </w:r>
    </w:p>
    <w:p w14:paraId="3907D39B" w14:textId="0BFE39CB" w:rsidR="00AD6F6D" w:rsidRPr="000F3964" w:rsidRDefault="00093964" w:rsidP="00CF5CC4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F3964">
        <w:rPr>
          <w:rFonts w:ascii="Times New Roman" w:hAnsi="Times New Roman" w:cs="Times New Roman"/>
          <w:sz w:val="24"/>
          <w:szCs w:val="24"/>
        </w:rPr>
        <w:t xml:space="preserve"> </w:t>
      </w:r>
      <w:r w:rsidR="00AD6F6D" w:rsidRPr="000F3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14C4B" w14:textId="49BBC9C7" w:rsidR="00AD6F6D" w:rsidRPr="00AD6F6D" w:rsidRDefault="005A2826" w:rsidP="00CF5CC4">
      <w:pPr>
        <w:pStyle w:val="Akapitzlist"/>
        <w:numPr>
          <w:ilvl w:val="0"/>
          <w:numId w:val="6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Biorący w użyczenie</w:t>
      </w:r>
      <w:r w:rsidR="00AD6F6D" w:rsidRPr="00AD6F6D">
        <w:rPr>
          <w:rFonts w:ascii="Times New Roman" w:hAnsi="Times New Roman" w:cs="Times New Roman"/>
          <w:sz w:val="24"/>
          <w:szCs w:val="24"/>
        </w:rPr>
        <w:t xml:space="preserve"> zobowiązuje się do korzystania z Lokalu</w:t>
      </w:r>
      <w:r w:rsidR="00E93DFC">
        <w:rPr>
          <w:rFonts w:ascii="Times New Roman" w:hAnsi="Times New Roman" w:cs="Times New Roman"/>
          <w:sz w:val="24"/>
          <w:szCs w:val="24"/>
        </w:rPr>
        <w:t xml:space="preserve"> w sposób zgodny z umową,</w:t>
      </w:r>
      <w:r w:rsidR="00AD6F6D" w:rsidRPr="00AD6F6D">
        <w:rPr>
          <w:rFonts w:ascii="Times New Roman" w:hAnsi="Times New Roman" w:cs="Times New Roman"/>
          <w:sz w:val="24"/>
          <w:szCs w:val="24"/>
        </w:rPr>
        <w:t xml:space="preserve"> wyłącznie w celach mieszkaniowych, w sposób niezakłócający praw mieszkańców sąsiednich lokali, przestrzegając zasad współżycia społecznego oraz </w:t>
      </w:r>
      <w:r>
        <w:rPr>
          <w:rFonts w:ascii="Times New Roman" w:hAnsi="Times New Roman" w:cs="Times New Roman"/>
          <w:sz w:val="24"/>
          <w:szCs w:val="24"/>
        </w:rPr>
        <w:t>zgodnie z przeznaczeniem Lokalu</w:t>
      </w:r>
      <w:r w:rsidR="003456FD">
        <w:rPr>
          <w:rFonts w:ascii="Times New Roman" w:hAnsi="Times New Roman" w:cs="Times New Roman"/>
          <w:sz w:val="24"/>
          <w:szCs w:val="24"/>
        </w:rPr>
        <w:t xml:space="preserve"> a także dbać o Lokal w sposób powszechnie przyjęty</w:t>
      </w:r>
      <w:r w:rsidR="00A82E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AD6F6D" w:rsidRPr="00AD6F6D">
        <w:rPr>
          <w:rFonts w:ascii="Times New Roman" w:hAnsi="Times New Roman" w:cs="Times New Roman"/>
          <w:sz w:val="24"/>
          <w:szCs w:val="24"/>
        </w:rPr>
        <w:t>.</w:t>
      </w:r>
    </w:p>
    <w:p w14:paraId="1416418B" w14:textId="274D6CA2" w:rsidR="00AD6F6D" w:rsidRDefault="005A2826" w:rsidP="00CF5CC4">
      <w:pPr>
        <w:pStyle w:val="Akapitzlist"/>
        <w:numPr>
          <w:ilvl w:val="0"/>
          <w:numId w:val="6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Biorący w użyczenie</w:t>
      </w:r>
      <w:r w:rsidR="00AD6F6D">
        <w:rPr>
          <w:rFonts w:ascii="Times New Roman" w:hAnsi="Times New Roman" w:cs="Times New Roman"/>
          <w:sz w:val="24"/>
          <w:szCs w:val="24"/>
        </w:rPr>
        <w:t xml:space="preserve"> zobowiązany jest do pokrycia we własnym zakresie </w:t>
      </w:r>
      <w:r w:rsidR="00E93DFC">
        <w:rPr>
          <w:rFonts w:ascii="Times New Roman" w:hAnsi="Times New Roman" w:cs="Times New Roman"/>
          <w:sz w:val="24"/>
          <w:szCs w:val="24"/>
        </w:rPr>
        <w:t xml:space="preserve">zwykłych kosztów utrzymania Lokalu, tj. kosztów służących do utrzymania Lokalu w stanie niepogorszonym. W przypadku </w:t>
      </w:r>
      <w:r w:rsidR="00C90D28">
        <w:rPr>
          <w:rFonts w:ascii="Times New Roman" w:hAnsi="Times New Roman" w:cs="Times New Roman"/>
          <w:sz w:val="24"/>
          <w:szCs w:val="24"/>
        </w:rPr>
        <w:t xml:space="preserve">potrzeby </w:t>
      </w:r>
      <w:r w:rsidR="00E93DFC">
        <w:rPr>
          <w:rFonts w:ascii="Times New Roman" w:hAnsi="Times New Roman" w:cs="Times New Roman"/>
          <w:sz w:val="24"/>
          <w:szCs w:val="24"/>
        </w:rPr>
        <w:t>poniesienia innych kosztów, Biorący w użyczenie zobowiązany jest niezwłocznie poinformować o tym fakcie Użyczającego</w:t>
      </w:r>
      <w:r w:rsidR="00A82E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E93DFC">
        <w:rPr>
          <w:rFonts w:ascii="Times New Roman" w:hAnsi="Times New Roman" w:cs="Times New Roman"/>
          <w:sz w:val="24"/>
          <w:szCs w:val="24"/>
        </w:rPr>
        <w:t>.</w:t>
      </w:r>
    </w:p>
    <w:p w14:paraId="77ACDF16" w14:textId="35C7D90B" w:rsidR="00093964" w:rsidRDefault="005A2826" w:rsidP="00CF5CC4">
      <w:pPr>
        <w:pStyle w:val="Akapitzlist"/>
        <w:numPr>
          <w:ilvl w:val="0"/>
          <w:numId w:val="6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Biorący w użyczenie</w:t>
      </w:r>
      <w:r w:rsidR="00093964">
        <w:rPr>
          <w:rFonts w:ascii="Times New Roman" w:hAnsi="Times New Roman" w:cs="Times New Roman"/>
          <w:sz w:val="24"/>
          <w:szCs w:val="24"/>
        </w:rPr>
        <w:t xml:space="preserve"> bez zgody </w:t>
      </w:r>
      <w:r>
        <w:rPr>
          <w:rFonts w:ascii="Times New Roman" w:hAnsi="Times New Roman" w:cs="Times New Roman"/>
          <w:sz w:val="24"/>
          <w:szCs w:val="24"/>
        </w:rPr>
        <w:t>Użyczającego</w:t>
      </w:r>
      <w:r w:rsidR="00093964">
        <w:rPr>
          <w:rFonts w:ascii="Times New Roman" w:hAnsi="Times New Roman" w:cs="Times New Roman"/>
          <w:sz w:val="24"/>
          <w:szCs w:val="24"/>
        </w:rPr>
        <w:t xml:space="preserve"> nie może oddać Lokalu lub jego części do bezpłatnego używania ani go podnająć.</w:t>
      </w:r>
    </w:p>
    <w:p w14:paraId="0690AF97" w14:textId="425A5CB0" w:rsidR="00093964" w:rsidRDefault="00093964" w:rsidP="00CF5CC4">
      <w:pPr>
        <w:pStyle w:val="Akapitzlist"/>
        <w:numPr>
          <w:ilvl w:val="0"/>
          <w:numId w:val="6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adaptacje i ulepszenia Lokalu wymagają pisemnej zgody </w:t>
      </w:r>
      <w:r w:rsidR="005A2826">
        <w:rPr>
          <w:rFonts w:ascii="Times New Roman" w:hAnsi="Times New Roman" w:cs="Times New Roman"/>
          <w:sz w:val="24"/>
          <w:szCs w:val="24"/>
        </w:rPr>
        <w:t>Użyczającego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23BBA" w14:textId="59B9E7D1" w:rsidR="00093964" w:rsidRPr="00363318" w:rsidRDefault="005A2826" w:rsidP="00CF5CC4">
      <w:pPr>
        <w:pStyle w:val="Akapitzlist"/>
        <w:numPr>
          <w:ilvl w:val="0"/>
          <w:numId w:val="6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Biorący w użyczenie</w:t>
      </w:r>
      <w:r w:rsidR="000F3964">
        <w:rPr>
          <w:rFonts w:ascii="Times New Roman" w:hAnsi="Times New Roman" w:cs="Times New Roman"/>
          <w:sz w:val="24"/>
          <w:szCs w:val="24"/>
        </w:rPr>
        <w:t xml:space="preserve"> uprawniony jest do zamieszkiwania w Lokalu wspólnie z _______________</w:t>
      </w:r>
      <w:r w:rsidR="00A82E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0F3964">
        <w:rPr>
          <w:rFonts w:ascii="Times New Roman" w:hAnsi="Times New Roman" w:cs="Times New Roman"/>
          <w:sz w:val="24"/>
          <w:szCs w:val="24"/>
        </w:rPr>
        <w:t>.</w:t>
      </w:r>
    </w:p>
    <w:p w14:paraId="696A7269" w14:textId="5AD96B6F" w:rsidR="00093964" w:rsidRPr="00093964" w:rsidRDefault="000F3964" w:rsidP="00CF5CC4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69B78" w14:textId="4BFF1989" w:rsidR="000F3964" w:rsidRPr="00093964" w:rsidRDefault="005A2826" w:rsidP="00CF5CC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Użyczający</w:t>
      </w:r>
      <w:r w:rsidR="00093964">
        <w:rPr>
          <w:rFonts w:ascii="Times New Roman" w:hAnsi="Times New Roman" w:cs="Times New Roman"/>
          <w:sz w:val="24"/>
          <w:szCs w:val="24"/>
        </w:rPr>
        <w:t xml:space="preserve"> oraz osoby przez niego upoważnione mają prawo wstępu do Lokalu</w:t>
      </w:r>
      <w:r w:rsidR="000F3964">
        <w:rPr>
          <w:rFonts w:ascii="Times New Roman" w:hAnsi="Times New Roman" w:cs="Times New Roman"/>
          <w:sz w:val="24"/>
          <w:szCs w:val="24"/>
        </w:rPr>
        <w:t xml:space="preserve"> w czasie trwania Umowy</w:t>
      </w:r>
      <w:r w:rsidR="00093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964">
        <w:rPr>
          <w:rFonts w:ascii="Times New Roman" w:hAnsi="Times New Roman" w:cs="Times New Roman"/>
          <w:sz w:val="24"/>
          <w:szCs w:val="24"/>
        </w:rPr>
        <w:t>tylko i wyłącznie</w:t>
      </w:r>
      <w:proofErr w:type="gramEnd"/>
      <w:r w:rsidR="00093964">
        <w:rPr>
          <w:rFonts w:ascii="Times New Roman" w:hAnsi="Times New Roman" w:cs="Times New Roman"/>
          <w:sz w:val="24"/>
          <w:szCs w:val="24"/>
        </w:rPr>
        <w:t xml:space="preserve"> w obecności </w:t>
      </w:r>
      <w:r w:rsidR="00E93DFC">
        <w:rPr>
          <w:rFonts w:ascii="Times New Roman" w:hAnsi="Times New Roman" w:cs="Times New Roman"/>
          <w:sz w:val="24"/>
          <w:szCs w:val="24"/>
        </w:rPr>
        <w:t>Biorącego w użyczenie</w:t>
      </w:r>
      <w:r w:rsidR="00093964">
        <w:rPr>
          <w:rFonts w:ascii="Times New Roman" w:hAnsi="Times New Roman" w:cs="Times New Roman"/>
          <w:sz w:val="24"/>
          <w:szCs w:val="24"/>
        </w:rPr>
        <w:t xml:space="preserve"> lub osób przez niego upoważnionych po odpowiednio wczesnym uprzedzeniu.</w:t>
      </w:r>
    </w:p>
    <w:p w14:paraId="365154D1" w14:textId="77777777" w:rsidR="0014680B" w:rsidRPr="00EC4F9B" w:rsidRDefault="0014680B" w:rsidP="00CF5CC4">
      <w:pPr>
        <w:pStyle w:val="Akapitzlist"/>
        <w:numPr>
          <w:ilvl w:val="0"/>
          <w:numId w:val="1"/>
        </w:numPr>
        <w:spacing w:before="120" w:after="120" w:line="276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9AEFEE9" w14:textId="4AFC6D0B" w:rsidR="00EC4F9B" w:rsidRDefault="00E93DFC" w:rsidP="00CF5CC4">
      <w:pPr>
        <w:pStyle w:val="Akapitzlist"/>
        <w:numPr>
          <w:ilvl w:val="0"/>
          <w:numId w:val="4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902">
        <w:rPr>
          <w:rFonts w:ascii="Times New Roman" w:hAnsi="Times New Roman" w:cs="Times New Roman"/>
          <w:sz w:val="24"/>
          <w:szCs w:val="24"/>
        </w:rPr>
        <w:t xml:space="preserve">Biorący w </w:t>
      </w:r>
      <w:r w:rsidR="00857902" w:rsidRPr="00857902">
        <w:rPr>
          <w:rFonts w:ascii="Times New Roman" w:hAnsi="Times New Roman" w:cs="Times New Roman"/>
          <w:sz w:val="24"/>
          <w:szCs w:val="24"/>
        </w:rPr>
        <w:t xml:space="preserve">użyczenie ponosi koszty związane ze zużyciem mediów (tj. energia elektryczna, woda, gaz, ogrzewanie) w wysokości zgodnej z odczytami liczników. </w:t>
      </w:r>
    </w:p>
    <w:p w14:paraId="50F013BD" w14:textId="26EABFA7" w:rsidR="00857902" w:rsidRDefault="00857902" w:rsidP="00CF5CC4">
      <w:pPr>
        <w:pStyle w:val="Akapitzlist"/>
        <w:numPr>
          <w:ilvl w:val="0"/>
          <w:numId w:val="4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7815908"/>
      <w:r>
        <w:rPr>
          <w:rFonts w:ascii="Times New Roman" w:hAnsi="Times New Roman" w:cs="Times New Roman"/>
          <w:sz w:val="24"/>
          <w:szCs w:val="24"/>
        </w:rPr>
        <w:lastRenderedPageBreak/>
        <w:t>Początkowe stany liczników wynoszą</w:t>
      </w:r>
    </w:p>
    <w:p w14:paraId="16C72577" w14:textId="51CEDD09" w:rsidR="00857902" w:rsidRDefault="00857902" w:rsidP="00CF5CC4">
      <w:pPr>
        <w:pStyle w:val="Akapitzlist"/>
        <w:numPr>
          <w:ilvl w:val="1"/>
          <w:numId w:val="4"/>
        </w:numPr>
        <w:spacing w:before="120" w:after="120" w:line="276" w:lineRule="auto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 elektryczna:</w:t>
      </w:r>
      <w:r w:rsidR="00CC34F0"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34C3001C" w14:textId="095778C6" w:rsidR="00857902" w:rsidRDefault="00857902" w:rsidP="00CF5CC4">
      <w:pPr>
        <w:pStyle w:val="Akapitzlist"/>
        <w:numPr>
          <w:ilvl w:val="1"/>
          <w:numId w:val="4"/>
        </w:numPr>
        <w:spacing w:before="120" w:after="120" w:line="276" w:lineRule="auto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Woda:</w:t>
      </w:r>
      <w:r w:rsidR="00CC34F0"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77FF9F93" w14:textId="15D5DEF2" w:rsidR="00857902" w:rsidRDefault="00857902" w:rsidP="00CF5CC4">
      <w:pPr>
        <w:pStyle w:val="Akapitzlist"/>
        <w:numPr>
          <w:ilvl w:val="1"/>
          <w:numId w:val="4"/>
        </w:numPr>
        <w:spacing w:before="120" w:after="120" w:line="276" w:lineRule="auto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Gaz:</w:t>
      </w:r>
      <w:r w:rsidR="00CC34F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1A34D96D" w14:textId="6E69575D" w:rsidR="00857902" w:rsidRDefault="00857902" w:rsidP="00CF5CC4">
      <w:pPr>
        <w:pStyle w:val="Akapitzlist"/>
        <w:numPr>
          <w:ilvl w:val="1"/>
          <w:numId w:val="4"/>
        </w:numPr>
        <w:spacing w:before="120" w:after="120" w:line="276" w:lineRule="auto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Ogrzewanie:</w:t>
      </w:r>
      <w:r w:rsidR="00CC34F0">
        <w:rPr>
          <w:rFonts w:ascii="Times New Roman" w:hAnsi="Times New Roman" w:cs="Times New Roman"/>
          <w:sz w:val="24"/>
          <w:szCs w:val="24"/>
        </w:rPr>
        <w:t xml:space="preserve"> __________</w:t>
      </w:r>
    </w:p>
    <w:bookmarkEnd w:id="3"/>
    <w:p w14:paraId="235C8C1A" w14:textId="36625C0C" w:rsidR="00D81167" w:rsidRPr="00BB1E3D" w:rsidRDefault="00CC34F0" w:rsidP="00CF5CC4">
      <w:pPr>
        <w:pStyle w:val="Akapitzlist"/>
        <w:numPr>
          <w:ilvl w:val="0"/>
          <w:numId w:val="4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zobowiązuje się do rozliczenia opłat wskazanych w ust. 2 w terminie __ dni od dnia otrzymania okresowego rozliczenia opłat.</w:t>
      </w:r>
    </w:p>
    <w:p w14:paraId="4CD94F19" w14:textId="44BCA517" w:rsidR="00637661" w:rsidRDefault="00637661" w:rsidP="00CF5CC4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5AEDA79" w14:textId="3BCBC97D" w:rsidR="00D81167" w:rsidRDefault="000F3964" w:rsidP="00CF5CC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Każdej ze stron przysługuje prawo do jej wypowiedzenia z zachowaniem __ miesięcznego terminu wypowiedzenia ze skutkiem na koniec miesiąca kalendarzowego. </w:t>
      </w:r>
    </w:p>
    <w:p w14:paraId="2018D3DC" w14:textId="77777777" w:rsidR="009B421D" w:rsidRPr="000F3964" w:rsidRDefault="009B421D" w:rsidP="00CF5CC4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98CE043" w14:textId="77777777" w:rsidR="001E64DE" w:rsidRPr="00D81167" w:rsidRDefault="001E64DE" w:rsidP="001E64DE">
      <w:pPr>
        <w:pStyle w:val="Akapitzlist"/>
        <w:numPr>
          <w:ilvl w:val="0"/>
          <w:numId w:val="8"/>
        </w:numPr>
        <w:spacing w:before="120" w:after="120" w:line="276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81167">
        <w:rPr>
          <w:rFonts w:ascii="Times New Roman" w:hAnsi="Times New Roman" w:cs="Times New Roman"/>
          <w:sz w:val="24"/>
          <w:szCs w:val="24"/>
        </w:rPr>
        <w:t xml:space="preserve">Wszelkie zmiany i uzupełnienia Umowy wymagają dla swojej ważności formy pisemnej. </w:t>
      </w:r>
    </w:p>
    <w:p w14:paraId="1C843DD0" w14:textId="7299E468" w:rsidR="001E64DE" w:rsidRDefault="001E64DE" w:rsidP="001E64DE">
      <w:pPr>
        <w:pStyle w:val="Akapitzlist"/>
        <w:numPr>
          <w:ilvl w:val="0"/>
          <w:numId w:val="8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Sądem właściwym dla rozpoznania sporów wynikłych na kanwie niniejszej umowy jest sąd powszechny właściwy dla </w:t>
      </w:r>
      <w:r>
        <w:rPr>
          <w:rFonts w:ascii="Times New Roman" w:hAnsi="Times New Roman" w:cs="Times New Roman"/>
          <w:sz w:val="24"/>
          <w:szCs w:val="24"/>
        </w:rPr>
        <w:t>Użyczającego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441561" w14:textId="66A9DC91" w:rsidR="001E64DE" w:rsidRPr="00D81167" w:rsidRDefault="001E64DE" w:rsidP="001E64DE">
      <w:pPr>
        <w:pStyle w:val="Akapitzlist"/>
        <w:numPr>
          <w:ilvl w:val="0"/>
          <w:numId w:val="8"/>
        </w:numPr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167">
        <w:rPr>
          <w:rFonts w:ascii="Times New Roman" w:hAnsi="Times New Roman" w:cs="Times New Roman"/>
          <w:sz w:val="24"/>
          <w:szCs w:val="24"/>
        </w:rPr>
        <w:t>W sprawach nieuregulowanych Umową mają zastosowanie przepisy</w:t>
      </w:r>
      <w:r>
        <w:rPr>
          <w:rFonts w:ascii="Times New Roman" w:hAnsi="Times New Roman" w:cs="Times New Roman"/>
          <w:sz w:val="24"/>
          <w:szCs w:val="24"/>
        </w:rPr>
        <w:t xml:space="preserve"> prawa polskiego, w tym w szczególności:</w:t>
      </w:r>
      <w:r w:rsidRPr="00D81167">
        <w:rPr>
          <w:rFonts w:ascii="Times New Roman" w:hAnsi="Times New Roman" w:cs="Times New Roman"/>
          <w:sz w:val="24"/>
          <w:szCs w:val="24"/>
        </w:rPr>
        <w:t xml:space="preserve"> Kodeksu cywilnego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F4E24A" w14:textId="77777777" w:rsidR="001E64DE" w:rsidRPr="00D81167" w:rsidRDefault="001E64DE" w:rsidP="001E64DE">
      <w:pPr>
        <w:pStyle w:val="Akapitzlist"/>
        <w:numPr>
          <w:ilvl w:val="0"/>
          <w:numId w:val="8"/>
        </w:numPr>
        <w:spacing w:before="120" w:after="120" w:line="276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81167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339346F7" w14:textId="341650AA" w:rsidR="00E32D19" w:rsidRDefault="00E32D19" w:rsidP="00CF5CC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168EA" w14:textId="5DE80DA2" w:rsidR="00E32D19" w:rsidRDefault="005A2826" w:rsidP="00CF5CC4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Użyczający</w:t>
      </w:r>
      <w:r w:rsidR="00E32D19">
        <w:rPr>
          <w:rFonts w:ascii="Times New Roman" w:hAnsi="Times New Roman" w:cs="Times New Roman"/>
          <w:sz w:val="24"/>
          <w:szCs w:val="24"/>
        </w:rPr>
        <w:tab/>
      </w:r>
      <w:r w:rsidR="00E32D19">
        <w:rPr>
          <w:rFonts w:ascii="Times New Roman" w:hAnsi="Times New Roman" w:cs="Times New Roman"/>
          <w:sz w:val="24"/>
          <w:szCs w:val="24"/>
        </w:rPr>
        <w:tab/>
      </w:r>
      <w:r w:rsidR="00E32D19">
        <w:rPr>
          <w:rFonts w:ascii="Times New Roman" w:hAnsi="Times New Roman" w:cs="Times New Roman"/>
          <w:sz w:val="24"/>
          <w:szCs w:val="24"/>
        </w:rPr>
        <w:tab/>
      </w:r>
      <w:r w:rsidR="00E32D19">
        <w:rPr>
          <w:rFonts w:ascii="Times New Roman" w:hAnsi="Times New Roman" w:cs="Times New Roman"/>
          <w:sz w:val="24"/>
          <w:szCs w:val="24"/>
        </w:rPr>
        <w:tab/>
      </w:r>
      <w:r w:rsidR="00E32D19">
        <w:rPr>
          <w:rFonts w:ascii="Times New Roman" w:hAnsi="Times New Roman" w:cs="Times New Roman"/>
          <w:sz w:val="24"/>
          <w:szCs w:val="24"/>
        </w:rPr>
        <w:tab/>
      </w:r>
      <w:r w:rsidR="00E32D19">
        <w:rPr>
          <w:rFonts w:ascii="Times New Roman" w:hAnsi="Times New Roman" w:cs="Times New Roman"/>
          <w:sz w:val="24"/>
          <w:szCs w:val="24"/>
        </w:rPr>
        <w:tab/>
      </w:r>
      <w:r w:rsidR="00E32D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Biorący w użyczenie</w:t>
      </w:r>
    </w:p>
    <w:p w14:paraId="6DCFAE20" w14:textId="078E08D8" w:rsidR="00F266B9" w:rsidRPr="00363318" w:rsidRDefault="00F266B9" w:rsidP="0036331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66B9" w:rsidRPr="003633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a Poprawa" w:date="2022-03-23T14:45:00Z" w:initials="AP">
    <w:p w14:paraId="79675A4E" w14:textId="77777777" w:rsidR="00363318" w:rsidRPr="00CA096B" w:rsidRDefault="00363318" w:rsidP="00363318">
      <w:pPr>
        <w:pStyle w:val="Tekstkomentarza"/>
        <w:rPr>
          <w:b/>
          <w:bCs/>
          <w:color w:val="FF0000"/>
        </w:rPr>
      </w:pPr>
      <w:r>
        <w:rPr>
          <w:rStyle w:val="Odwoaniedokomentarza"/>
        </w:rPr>
        <w:annotationRef/>
      </w:r>
      <w:r w:rsidRPr="00CA096B">
        <w:rPr>
          <w:b/>
          <w:bCs/>
          <w:color w:val="FF0000"/>
        </w:rPr>
        <w:t>PAMIĘTAJ!</w:t>
      </w:r>
    </w:p>
    <w:p w14:paraId="117C4EF3" w14:textId="0D006D8E" w:rsidR="00363318" w:rsidRDefault="00363318" w:rsidP="00363318">
      <w:pPr>
        <w:pStyle w:val="Tekstkomentarza"/>
      </w:pPr>
      <w:r w:rsidRPr="00CA096B">
        <w:rPr>
          <w:b/>
          <w:bCs/>
          <w:color w:val="FF0000"/>
        </w:rPr>
        <w:t>Podpisując umowę z obcokrajowcem przygotuj tłumaczenie umowy na język, który jest dla niego (dla niej) zrozumiały!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7C4E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B109" w16cex:dateUtc="2022-03-23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C4EF3" w16cid:durableId="25E5B1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14E6" w14:textId="77777777" w:rsidR="009C7244" w:rsidRDefault="009C7244" w:rsidP="00A82EFA">
      <w:pPr>
        <w:spacing w:after="0" w:line="240" w:lineRule="auto"/>
      </w:pPr>
      <w:r>
        <w:separator/>
      </w:r>
    </w:p>
  </w:endnote>
  <w:endnote w:type="continuationSeparator" w:id="0">
    <w:p w14:paraId="522A7CE1" w14:textId="77777777" w:rsidR="009C7244" w:rsidRDefault="009C7244" w:rsidP="00A8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2346" w14:textId="77777777" w:rsidR="00363318" w:rsidRDefault="00363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387027"/>
      <w:docPartObj>
        <w:docPartGallery w:val="Page Numbers (Bottom of Page)"/>
        <w:docPartUnique/>
      </w:docPartObj>
    </w:sdtPr>
    <w:sdtEndPr/>
    <w:sdtContent>
      <w:p w14:paraId="08050F77" w14:textId="348CB6AC" w:rsidR="001E5D39" w:rsidRDefault="001E5D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6A75A" w14:textId="77777777" w:rsidR="001E5D39" w:rsidRDefault="001E5D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D86C" w14:textId="77777777" w:rsidR="00363318" w:rsidRDefault="00363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5716" w14:textId="77777777" w:rsidR="009C7244" w:rsidRDefault="009C7244" w:rsidP="00A82EFA">
      <w:pPr>
        <w:spacing w:after="0" w:line="240" w:lineRule="auto"/>
      </w:pPr>
      <w:r>
        <w:separator/>
      </w:r>
    </w:p>
  </w:footnote>
  <w:footnote w:type="continuationSeparator" w:id="0">
    <w:p w14:paraId="20E8E504" w14:textId="77777777" w:rsidR="009C7244" w:rsidRDefault="009C7244" w:rsidP="00A82EFA">
      <w:pPr>
        <w:spacing w:after="0" w:line="240" w:lineRule="auto"/>
      </w:pPr>
      <w:r>
        <w:continuationSeparator/>
      </w:r>
    </w:p>
  </w:footnote>
  <w:footnote w:id="1">
    <w:p w14:paraId="43BF61D9" w14:textId="6AE38E7E" w:rsidR="00C90D28" w:rsidRPr="00C90D28" w:rsidRDefault="00C90D2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Warto w umowie wskazać na istotne wyposażenie lokalu, by uniknąć ewentualnych sporów przy oddawaniu Lokalu</w:t>
      </w:r>
      <w:r w:rsidR="00F76FDA">
        <w:rPr>
          <w:rFonts w:ascii="Times New Roman" w:hAnsi="Times New Roman" w:cs="Times New Roman"/>
        </w:rPr>
        <w:t>.</w:t>
      </w:r>
    </w:p>
  </w:footnote>
  <w:footnote w:id="2">
    <w:p w14:paraId="31FA6C69" w14:textId="19545F0D" w:rsidR="00A82EFA" w:rsidRPr="00E527C2" w:rsidRDefault="00A82EFA" w:rsidP="00E527C2">
      <w:pPr>
        <w:pStyle w:val="Tekstprzypisudolnego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527C2">
        <w:rPr>
          <w:rStyle w:val="Odwoanieprzypisudolnego"/>
          <w:rFonts w:ascii="Times New Roman" w:hAnsi="Times New Roman" w:cs="Times New Roman"/>
        </w:rPr>
        <w:footnoteRef/>
      </w:r>
      <w:r w:rsidRPr="00E527C2">
        <w:rPr>
          <w:rFonts w:ascii="Times New Roman" w:hAnsi="Times New Roman" w:cs="Times New Roman"/>
        </w:rPr>
        <w:t xml:space="preserve"> Jest to istotne z punktu widzenia aktualnej sytuacji</w:t>
      </w:r>
      <w:r w:rsidR="001E5D39" w:rsidRPr="00E527C2">
        <w:rPr>
          <w:rFonts w:ascii="Times New Roman" w:hAnsi="Times New Roman" w:cs="Times New Roman"/>
        </w:rPr>
        <w:t xml:space="preserve"> i </w:t>
      </w:r>
      <w:r w:rsidR="001E5D39" w:rsidRPr="00363318">
        <w:rPr>
          <w:rFonts w:ascii="Times New Roman" w:hAnsi="Times New Roman" w:cs="Times New Roman"/>
        </w:rPr>
        <w:t>obowiązującej</w:t>
      </w:r>
      <w:r w:rsidR="001E5D39" w:rsidRPr="00E527C2">
        <w:rPr>
          <w:rFonts w:ascii="Times New Roman" w:hAnsi="Times New Roman" w:cs="Times New Roman"/>
        </w:rPr>
        <w:t xml:space="preserve"> ustawy o pomocy obywatelom Ukrainy</w:t>
      </w:r>
    </w:p>
  </w:footnote>
  <w:footnote w:id="3">
    <w:p w14:paraId="1560387F" w14:textId="6F9B5A1D" w:rsidR="00A82EFA" w:rsidRPr="00E527C2" w:rsidRDefault="00A82EFA" w:rsidP="00E527C2">
      <w:pPr>
        <w:pStyle w:val="Tekstprzypisudolnego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527C2">
        <w:rPr>
          <w:rStyle w:val="Odwoanieprzypisudolnego"/>
          <w:rFonts w:ascii="Times New Roman" w:hAnsi="Times New Roman" w:cs="Times New Roman"/>
        </w:rPr>
        <w:footnoteRef/>
      </w:r>
      <w:r w:rsidRPr="00E527C2">
        <w:rPr>
          <w:rFonts w:ascii="Times New Roman" w:hAnsi="Times New Roman" w:cs="Times New Roman"/>
        </w:rPr>
        <w:t xml:space="preserve"> </w:t>
      </w:r>
      <w:r w:rsidR="001E5D39" w:rsidRPr="00E527C2">
        <w:rPr>
          <w:rFonts w:ascii="Times New Roman" w:hAnsi="Times New Roman" w:cs="Times New Roman"/>
        </w:rPr>
        <w:t>Cecha, która w głównej mierze odróżnia umowę użyczenia od umowy najmu - nieodpłatność</w:t>
      </w:r>
    </w:p>
  </w:footnote>
  <w:footnote w:id="4">
    <w:p w14:paraId="4F34B7EC" w14:textId="0974BB74" w:rsidR="00E527C2" w:rsidRPr="00E527C2" w:rsidRDefault="00E527C2" w:rsidP="00E527C2">
      <w:pPr>
        <w:pStyle w:val="Tekstprzypisudolnego"/>
        <w:jc w:val="both"/>
        <w:rPr>
          <w:rFonts w:ascii="Times New Roman" w:hAnsi="Times New Roman" w:cs="Times New Roman"/>
        </w:rPr>
      </w:pPr>
      <w:r w:rsidRPr="00E527C2">
        <w:rPr>
          <w:rStyle w:val="Odwoanieprzypisudolnego"/>
          <w:rFonts w:ascii="Times New Roman" w:hAnsi="Times New Roman" w:cs="Times New Roman"/>
        </w:rPr>
        <w:footnoteRef/>
      </w:r>
      <w:r w:rsidRPr="00E527C2">
        <w:rPr>
          <w:rFonts w:ascii="Times New Roman" w:hAnsi="Times New Roman" w:cs="Times New Roman"/>
        </w:rPr>
        <w:t xml:space="preserve"> W odróżnieniu od umowy najmu użyczający nie ma obowiązku utrzymywania </w:t>
      </w:r>
      <w:r w:rsidR="00321809" w:rsidRPr="00E527C2">
        <w:rPr>
          <w:rFonts w:ascii="Times New Roman" w:hAnsi="Times New Roman" w:cs="Times New Roman"/>
        </w:rPr>
        <w:t>przedmiotu</w:t>
      </w:r>
      <w:r w:rsidRPr="00E527C2">
        <w:rPr>
          <w:rFonts w:ascii="Times New Roman" w:hAnsi="Times New Roman" w:cs="Times New Roman"/>
        </w:rPr>
        <w:t xml:space="preserve"> użyczenia w stanie zdatnym do użytku, ponosi jednak odpowiedzialność odszkodowawczą, jeśli oddaje do użyczenia przedmiot mający wady, chyba że biorący mógł wadę z łatwością zauważyć – taki zapis chroni użyczającego przed ewentualnymi roszczeniami</w:t>
      </w:r>
      <w:r w:rsidR="00C90D28">
        <w:rPr>
          <w:rFonts w:ascii="Times New Roman" w:hAnsi="Times New Roman" w:cs="Times New Roman"/>
        </w:rPr>
        <w:t xml:space="preserve"> (w pewnym stopniu, w zależności od wady)</w:t>
      </w:r>
    </w:p>
  </w:footnote>
  <w:footnote w:id="5">
    <w:p w14:paraId="45A56223" w14:textId="0D53438F" w:rsidR="00A82EFA" w:rsidRPr="00E527C2" w:rsidRDefault="00A82EFA" w:rsidP="00E527C2">
      <w:pPr>
        <w:pStyle w:val="Tekstprzypisudolnego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527C2">
        <w:rPr>
          <w:rStyle w:val="Odwoanieprzypisudolnego"/>
          <w:rFonts w:ascii="Times New Roman" w:hAnsi="Times New Roman" w:cs="Times New Roman"/>
        </w:rPr>
        <w:footnoteRef/>
      </w:r>
      <w:r w:rsidRPr="00E527C2">
        <w:rPr>
          <w:rFonts w:ascii="Times New Roman" w:hAnsi="Times New Roman" w:cs="Times New Roman"/>
        </w:rPr>
        <w:t xml:space="preserve"> Sposób rozwiązania</w:t>
      </w:r>
      <w:r w:rsidR="001E5D39" w:rsidRPr="00E527C2">
        <w:rPr>
          <w:rFonts w:ascii="Times New Roman" w:hAnsi="Times New Roman" w:cs="Times New Roman"/>
        </w:rPr>
        <w:t xml:space="preserve"> – kodeks cywilny przewiduje charakterystyczne dla umowy użyczenia sposoby wygaśnięcia – np. w przypadku uczynienia </w:t>
      </w:r>
      <w:r w:rsidR="006E526B" w:rsidRPr="00E527C2">
        <w:rPr>
          <w:rFonts w:ascii="Times New Roman" w:hAnsi="Times New Roman" w:cs="Times New Roman"/>
        </w:rPr>
        <w:t>odpowiadającego umowie</w:t>
      </w:r>
      <w:r w:rsidR="001E5D39" w:rsidRPr="00E527C2">
        <w:rPr>
          <w:rFonts w:ascii="Times New Roman" w:hAnsi="Times New Roman" w:cs="Times New Roman"/>
        </w:rPr>
        <w:t xml:space="preserve"> użytku z przedmiotu umowy użyczenia</w:t>
      </w:r>
      <w:r w:rsidR="006E526B" w:rsidRPr="00E527C2">
        <w:rPr>
          <w:rFonts w:ascii="Times New Roman" w:hAnsi="Times New Roman" w:cs="Times New Roman"/>
        </w:rPr>
        <w:t xml:space="preserve"> </w:t>
      </w:r>
      <w:r w:rsidR="003456FD">
        <w:rPr>
          <w:rFonts w:ascii="Times New Roman" w:hAnsi="Times New Roman" w:cs="Times New Roman"/>
        </w:rPr>
        <w:t xml:space="preserve">(zawarcie na czas nieoznaczony) </w:t>
      </w:r>
      <w:r w:rsidR="006E526B" w:rsidRPr="00E527C2">
        <w:rPr>
          <w:rFonts w:ascii="Times New Roman" w:hAnsi="Times New Roman" w:cs="Times New Roman"/>
        </w:rPr>
        <w:t xml:space="preserve">czy możliwość żądania zwrotu przedmiotu </w:t>
      </w:r>
      <w:proofErr w:type="gramStart"/>
      <w:r w:rsidR="006E526B" w:rsidRPr="00E527C2">
        <w:rPr>
          <w:rFonts w:ascii="Times New Roman" w:hAnsi="Times New Roman" w:cs="Times New Roman"/>
        </w:rPr>
        <w:t>użyczenia</w:t>
      </w:r>
      <w:proofErr w:type="gramEnd"/>
      <w:r w:rsidR="006E526B" w:rsidRPr="00E527C2">
        <w:rPr>
          <w:rFonts w:ascii="Times New Roman" w:hAnsi="Times New Roman" w:cs="Times New Roman"/>
        </w:rPr>
        <w:t xml:space="preserve"> gdy jest ona potrzebna użyczającemu z powodów nieprzewidywanych w momencie zawierania umowy</w:t>
      </w:r>
      <w:r w:rsidR="00321809">
        <w:rPr>
          <w:rFonts w:ascii="Times New Roman" w:hAnsi="Times New Roman" w:cs="Times New Roman"/>
        </w:rPr>
        <w:t>. Można również zawrzeć umowę na czas nieokreślony.</w:t>
      </w:r>
    </w:p>
  </w:footnote>
  <w:footnote w:id="6">
    <w:p w14:paraId="2CB793AB" w14:textId="1B9BDC91" w:rsidR="00A82EFA" w:rsidRPr="00E527C2" w:rsidRDefault="00A82EFA" w:rsidP="00E527C2">
      <w:pPr>
        <w:pStyle w:val="Tekstprzypisudolnego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527C2">
        <w:rPr>
          <w:rStyle w:val="Odwoanieprzypisudolnego"/>
          <w:rFonts w:ascii="Times New Roman" w:hAnsi="Times New Roman" w:cs="Times New Roman"/>
        </w:rPr>
        <w:footnoteRef/>
      </w:r>
      <w:r w:rsidRPr="00E527C2">
        <w:rPr>
          <w:rFonts w:ascii="Times New Roman" w:hAnsi="Times New Roman" w:cs="Times New Roman"/>
        </w:rPr>
        <w:t xml:space="preserve"> </w:t>
      </w:r>
      <w:r w:rsidR="006E526B" w:rsidRPr="00E527C2">
        <w:rPr>
          <w:rFonts w:ascii="Times New Roman" w:hAnsi="Times New Roman" w:cs="Times New Roman"/>
        </w:rPr>
        <w:t xml:space="preserve">Ze względu na fakt, iż użyczenie jest nieodpłatne, warto podkreślić obowiązek dbania o przedmiot użyczenia </w:t>
      </w:r>
    </w:p>
  </w:footnote>
  <w:footnote w:id="7">
    <w:p w14:paraId="78A28B8C" w14:textId="6FF45565" w:rsidR="00A82EFA" w:rsidRPr="00E527C2" w:rsidRDefault="00A82EFA" w:rsidP="00E527C2">
      <w:pPr>
        <w:pStyle w:val="Tekstprzypisudolnego"/>
        <w:tabs>
          <w:tab w:val="left" w:pos="3892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527C2">
        <w:rPr>
          <w:rStyle w:val="Odwoanieprzypisudolnego"/>
          <w:rFonts w:ascii="Times New Roman" w:hAnsi="Times New Roman" w:cs="Times New Roman"/>
        </w:rPr>
        <w:footnoteRef/>
      </w:r>
      <w:r w:rsidRPr="00E527C2">
        <w:rPr>
          <w:rFonts w:ascii="Times New Roman" w:hAnsi="Times New Roman" w:cs="Times New Roman"/>
        </w:rPr>
        <w:t xml:space="preserve"> Koszty</w:t>
      </w:r>
      <w:r w:rsidR="006E526B" w:rsidRPr="00E527C2">
        <w:rPr>
          <w:rFonts w:ascii="Times New Roman" w:hAnsi="Times New Roman" w:cs="Times New Roman"/>
        </w:rPr>
        <w:t xml:space="preserve"> – z kodeksu cywilnego wynika, iż biorący ponosi wyłącznie zwykłe koszty </w:t>
      </w:r>
      <w:r w:rsidR="0049726E" w:rsidRPr="00E527C2">
        <w:rPr>
          <w:rFonts w:ascii="Times New Roman" w:hAnsi="Times New Roman" w:cs="Times New Roman"/>
        </w:rPr>
        <w:t xml:space="preserve">korzystania z rzeczy, a więc takie, które mają utrzymać rzecz w stanie niepogorszonym. Istotnym jest, że są to </w:t>
      </w:r>
      <w:r w:rsidR="0049726E" w:rsidRPr="00CF5CC4">
        <w:rPr>
          <w:rFonts w:ascii="Times New Roman" w:hAnsi="Times New Roman" w:cs="Times New Roman"/>
          <w:b/>
          <w:bCs/>
        </w:rPr>
        <w:t>koszty wyłącznie niezależne od właściciela – nie zalicza się do nich np. podatku od nieruchomości czy czynszu administracyjnego, gdyż wówczas upada podstawowa dla umowy użyczenia cecha – a więc nieodpłatność</w:t>
      </w:r>
      <w:r w:rsidR="0049726E" w:rsidRPr="00E527C2">
        <w:rPr>
          <w:rFonts w:ascii="Times New Roman" w:hAnsi="Times New Roman" w:cs="Times New Roman"/>
        </w:rPr>
        <w:t xml:space="preserve">. W przypadku zawarcia w umowie obowiązku uiszczania takich opłat </w:t>
      </w:r>
      <w:r w:rsidR="00CF5CC4">
        <w:rPr>
          <w:rFonts w:ascii="Times New Roman" w:hAnsi="Times New Roman" w:cs="Times New Roman"/>
        </w:rPr>
        <w:t>może zostać ona uznana za umowę najmu</w:t>
      </w:r>
      <w:r w:rsidR="0049726E" w:rsidRPr="00E527C2">
        <w:rPr>
          <w:rFonts w:ascii="Times New Roman" w:hAnsi="Times New Roman" w:cs="Times New Roman"/>
        </w:rPr>
        <w:t>.</w:t>
      </w:r>
      <w:r w:rsidR="00C90D28">
        <w:rPr>
          <w:rFonts w:ascii="Times New Roman" w:hAnsi="Times New Roman" w:cs="Times New Roman"/>
        </w:rPr>
        <w:t xml:space="preserve"> </w:t>
      </w:r>
      <w:r w:rsidR="00CF5CC4">
        <w:rPr>
          <w:rFonts w:ascii="Times New Roman" w:hAnsi="Times New Roman" w:cs="Times New Roman"/>
        </w:rPr>
        <w:t xml:space="preserve"> Jeśli biorący w użyczenie poniesie koszty inne niż zwykłe, stosuje się przepisy o prowadzeniu cudzych spraw bez zlecenia (szerzej niżej)</w:t>
      </w:r>
    </w:p>
  </w:footnote>
  <w:footnote w:id="8">
    <w:p w14:paraId="658DFD81" w14:textId="5B85AC09" w:rsidR="00A82EFA" w:rsidRPr="00E527C2" w:rsidRDefault="00A82EFA" w:rsidP="00E527C2">
      <w:pPr>
        <w:pStyle w:val="Tekstprzypisudolnego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527C2">
        <w:rPr>
          <w:rStyle w:val="Odwoanieprzypisudolnego"/>
          <w:rFonts w:ascii="Times New Roman" w:hAnsi="Times New Roman" w:cs="Times New Roman"/>
        </w:rPr>
        <w:footnoteRef/>
      </w:r>
      <w:r w:rsidRPr="00E527C2">
        <w:rPr>
          <w:rFonts w:ascii="Times New Roman" w:hAnsi="Times New Roman" w:cs="Times New Roman"/>
        </w:rPr>
        <w:t xml:space="preserve"> </w:t>
      </w:r>
      <w:bookmarkStart w:id="1" w:name="_Hlk97830315"/>
      <w:bookmarkStart w:id="2" w:name="_Hlk97830316"/>
      <w:r w:rsidR="0049726E" w:rsidRPr="00E527C2">
        <w:rPr>
          <w:rFonts w:ascii="Times New Roman" w:hAnsi="Times New Roman" w:cs="Times New Roman"/>
        </w:rPr>
        <w:t xml:space="preserve">Warto w umowie wskazać z kim biorący ma prawo mieszkać, by było to jasne i klarowne. Każdy przypadek zamieszkania osoby, na którą użyczający nie wyraził zgody, może </w:t>
      </w:r>
      <w:r w:rsidR="00CF5CC4">
        <w:rPr>
          <w:rFonts w:ascii="Times New Roman" w:hAnsi="Times New Roman" w:cs="Times New Roman"/>
        </w:rPr>
        <w:t xml:space="preserve">być podstawą </w:t>
      </w:r>
      <w:r w:rsidR="0049726E" w:rsidRPr="00E527C2">
        <w:rPr>
          <w:rFonts w:ascii="Times New Roman" w:hAnsi="Times New Roman" w:cs="Times New Roman"/>
        </w:rPr>
        <w:t>żąda</w:t>
      </w:r>
      <w:r w:rsidR="00CF5CC4">
        <w:rPr>
          <w:rFonts w:ascii="Times New Roman" w:hAnsi="Times New Roman" w:cs="Times New Roman"/>
        </w:rPr>
        <w:t>nia</w:t>
      </w:r>
      <w:r w:rsidR="0049726E" w:rsidRPr="00E527C2">
        <w:rPr>
          <w:rFonts w:ascii="Times New Roman" w:hAnsi="Times New Roman" w:cs="Times New Roman"/>
        </w:rPr>
        <w:t xml:space="preserve"> zwrotu przedmiotu użyczenia (art. 716)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6294" w14:textId="56AF7A8C" w:rsidR="00363318" w:rsidRDefault="009C7244">
    <w:pPr>
      <w:pStyle w:val="Nagwek"/>
    </w:pPr>
    <w:r>
      <w:rPr>
        <w:noProof/>
      </w:rPr>
      <w:pict w14:anchorId="24FD2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588822" o:spid="_x0000_s1027" type="#_x0000_t75" alt="" style="position:absolute;margin-left:0;margin-top:0;width:1667pt;height:166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na Poprawa Logo-0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82B8" w14:textId="6E82CF8C" w:rsidR="00363318" w:rsidRDefault="009C7244">
    <w:pPr>
      <w:pStyle w:val="Nagwek"/>
    </w:pPr>
    <w:r>
      <w:rPr>
        <w:noProof/>
      </w:rPr>
      <w:pict w14:anchorId="2B612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588823" o:spid="_x0000_s1026" type="#_x0000_t75" alt="" style="position:absolute;margin-left:0;margin-top:0;width:1667pt;height:166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na Poprawa Logo-0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631F" w14:textId="57FB3C8A" w:rsidR="00363318" w:rsidRDefault="009C7244">
    <w:pPr>
      <w:pStyle w:val="Nagwek"/>
    </w:pPr>
    <w:r>
      <w:rPr>
        <w:noProof/>
      </w:rPr>
      <w:pict w14:anchorId="5C4E6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588821" o:spid="_x0000_s1025" type="#_x0000_t75" alt="" style="position:absolute;margin-left:0;margin-top:0;width:1667pt;height:166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na Poprawa Logo-0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7FE"/>
    <w:multiLevelType w:val="hybridMultilevel"/>
    <w:tmpl w:val="20581A64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1DC8"/>
    <w:multiLevelType w:val="hybridMultilevel"/>
    <w:tmpl w:val="C3A07C62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0B30"/>
    <w:multiLevelType w:val="hybridMultilevel"/>
    <w:tmpl w:val="FA2CFC1A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6397"/>
    <w:multiLevelType w:val="hybridMultilevel"/>
    <w:tmpl w:val="86F63444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46BD"/>
    <w:multiLevelType w:val="hybridMultilevel"/>
    <w:tmpl w:val="5EA4464E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11B0E"/>
    <w:multiLevelType w:val="hybridMultilevel"/>
    <w:tmpl w:val="F050B716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B2171"/>
    <w:multiLevelType w:val="hybridMultilevel"/>
    <w:tmpl w:val="F3408358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5662B"/>
    <w:multiLevelType w:val="hybridMultilevel"/>
    <w:tmpl w:val="F0AED2A6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437F"/>
    <w:multiLevelType w:val="hybridMultilevel"/>
    <w:tmpl w:val="D3A4BB9A"/>
    <w:lvl w:ilvl="0" w:tplc="1ACE9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56C12"/>
    <w:multiLevelType w:val="hybridMultilevel"/>
    <w:tmpl w:val="F0AED2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E58FF"/>
    <w:multiLevelType w:val="hybridMultilevel"/>
    <w:tmpl w:val="3AECE772"/>
    <w:lvl w:ilvl="0" w:tplc="31285504">
      <w:start w:val="1"/>
      <w:numFmt w:val="decimal"/>
      <w:lvlText w:val="§ 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76568">
    <w:abstractNumId w:val="10"/>
  </w:num>
  <w:num w:numId="2" w16cid:durableId="1263298910">
    <w:abstractNumId w:val="8"/>
  </w:num>
  <w:num w:numId="3" w16cid:durableId="1592273096">
    <w:abstractNumId w:val="7"/>
  </w:num>
  <w:num w:numId="4" w16cid:durableId="218832079">
    <w:abstractNumId w:val="9"/>
  </w:num>
  <w:num w:numId="5" w16cid:durableId="614945002">
    <w:abstractNumId w:val="0"/>
  </w:num>
  <w:num w:numId="6" w16cid:durableId="997348149">
    <w:abstractNumId w:val="2"/>
  </w:num>
  <w:num w:numId="7" w16cid:durableId="2110271792">
    <w:abstractNumId w:val="5"/>
  </w:num>
  <w:num w:numId="8" w16cid:durableId="1895114919">
    <w:abstractNumId w:val="3"/>
  </w:num>
  <w:num w:numId="9" w16cid:durableId="1078868975">
    <w:abstractNumId w:val="4"/>
  </w:num>
  <w:num w:numId="10" w16cid:durableId="631060487">
    <w:abstractNumId w:val="6"/>
  </w:num>
  <w:num w:numId="11" w16cid:durableId="145216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E1"/>
    <w:rsid w:val="00093964"/>
    <w:rsid w:val="000A7ADD"/>
    <w:rsid w:val="000F3964"/>
    <w:rsid w:val="0014680B"/>
    <w:rsid w:val="001710D1"/>
    <w:rsid w:val="00191BAB"/>
    <w:rsid w:val="001E5D39"/>
    <w:rsid w:val="001E64DE"/>
    <w:rsid w:val="00205E1B"/>
    <w:rsid w:val="002730E2"/>
    <w:rsid w:val="00321809"/>
    <w:rsid w:val="003456FD"/>
    <w:rsid w:val="00363318"/>
    <w:rsid w:val="003770FB"/>
    <w:rsid w:val="003B4FF7"/>
    <w:rsid w:val="003D1BE1"/>
    <w:rsid w:val="00451974"/>
    <w:rsid w:val="0049726E"/>
    <w:rsid w:val="005812D7"/>
    <w:rsid w:val="005A2826"/>
    <w:rsid w:val="00637661"/>
    <w:rsid w:val="006D6B75"/>
    <w:rsid w:val="006E526B"/>
    <w:rsid w:val="007B56E0"/>
    <w:rsid w:val="007F26A1"/>
    <w:rsid w:val="008329F3"/>
    <w:rsid w:val="00857902"/>
    <w:rsid w:val="00973552"/>
    <w:rsid w:val="0099090C"/>
    <w:rsid w:val="009B421D"/>
    <w:rsid w:val="009C7244"/>
    <w:rsid w:val="00A7389D"/>
    <w:rsid w:val="00A82EFA"/>
    <w:rsid w:val="00AD42B1"/>
    <w:rsid w:val="00AD6F6D"/>
    <w:rsid w:val="00BB1E3D"/>
    <w:rsid w:val="00BD0C87"/>
    <w:rsid w:val="00C90D28"/>
    <w:rsid w:val="00CC34F0"/>
    <w:rsid w:val="00CF5517"/>
    <w:rsid w:val="00CF5CC4"/>
    <w:rsid w:val="00D81167"/>
    <w:rsid w:val="00DC36C1"/>
    <w:rsid w:val="00E32D19"/>
    <w:rsid w:val="00E527C2"/>
    <w:rsid w:val="00E93DFC"/>
    <w:rsid w:val="00EC4F9B"/>
    <w:rsid w:val="00F266B9"/>
    <w:rsid w:val="00F76FDA"/>
    <w:rsid w:val="00F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5134D"/>
  <w15:chartTrackingRefBased/>
  <w15:docId w15:val="{44ADA9A7-FDF5-4A07-B916-327FF9CA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2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E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E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E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D39"/>
  </w:style>
  <w:style w:type="paragraph" w:styleId="Stopka">
    <w:name w:val="footer"/>
    <w:basedOn w:val="Normalny"/>
    <w:link w:val="StopkaZnak"/>
    <w:uiPriority w:val="99"/>
    <w:unhideWhenUsed/>
    <w:rsid w:val="001E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D39"/>
  </w:style>
  <w:style w:type="character" w:styleId="Odwoaniedokomentarza">
    <w:name w:val="annotation reference"/>
    <w:basedOn w:val="Domylnaczcionkaakapitu"/>
    <w:uiPriority w:val="99"/>
    <w:semiHidden/>
    <w:unhideWhenUsed/>
    <w:rsid w:val="00363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3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3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D579-637C-416E-959A-9A8AD521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Wolftax 4</dc:creator>
  <cp:keywords/>
  <dc:description/>
  <cp:lastModifiedBy>Anna Poprawa</cp:lastModifiedBy>
  <cp:revision>4</cp:revision>
  <dcterms:created xsi:type="dcterms:W3CDTF">2022-03-23T13:41:00Z</dcterms:created>
  <dcterms:modified xsi:type="dcterms:W3CDTF">2022-03-23T13:49:00Z</dcterms:modified>
</cp:coreProperties>
</file>